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57" w:rsidRPr="009C0C91" w:rsidRDefault="005C5D57" w:rsidP="005C5D57">
      <w:pPr>
        <w:pStyle w:val="Default"/>
        <w:rPr>
          <w:rFonts w:cs="Times New Roman"/>
          <w:sz w:val="22"/>
          <w:szCs w:val="22"/>
          <w:lang w:val="es-ES"/>
        </w:rPr>
      </w:pPr>
    </w:p>
    <w:p w:rsidR="005C5D57" w:rsidRPr="009C0C91" w:rsidRDefault="005C5D57" w:rsidP="009C0C91">
      <w:pPr>
        <w:pStyle w:val="Default"/>
        <w:jc w:val="center"/>
        <w:rPr>
          <w:rFonts w:cs="Times New Roman"/>
          <w:b/>
          <w:sz w:val="22"/>
          <w:szCs w:val="22"/>
          <w:lang w:val="es-ES"/>
        </w:rPr>
      </w:pPr>
      <w:r w:rsidRPr="009C0C91">
        <w:rPr>
          <w:rFonts w:cs="Times New Roman"/>
          <w:b/>
          <w:sz w:val="22"/>
          <w:szCs w:val="22"/>
          <w:lang w:val="es-ES"/>
        </w:rPr>
        <w:t>CONSULTA PÚBLICA PREVIA</w:t>
      </w:r>
      <w:r w:rsidR="009C0C91" w:rsidRPr="009C0C91">
        <w:rPr>
          <w:rFonts w:cs="Times New Roman"/>
          <w:b/>
          <w:sz w:val="22"/>
          <w:szCs w:val="22"/>
          <w:lang w:val="es-ES"/>
        </w:rPr>
        <w:t xml:space="preserve"> </w:t>
      </w:r>
      <w:r w:rsidRPr="009C0C91">
        <w:rPr>
          <w:rFonts w:cs="Times New Roman"/>
          <w:b/>
          <w:sz w:val="22"/>
          <w:szCs w:val="22"/>
          <w:lang w:val="es-ES"/>
        </w:rPr>
        <w:t xml:space="preserve">A LA </w:t>
      </w:r>
      <w:r w:rsidR="009C0C91" w:rsidRPr="009C0C91">
        <w:rPr>
          <w:rFonts w:cs="Times New Roman"/>
          <w:b/>
          <w:sz w:val="22"/>
          <w:szCs w:val="22"/>
          <w:lang w:val="es-ES"/>
        </w:rPr>
        <w:t xml:space="preserve">ELABORACIÓN DE UNAS BASES REGULADORAS DE LAS AYUDAS DEL PROGRAMA DE APOYO </w:t>
      </w:r>
      <w:bookmarkStart w:id="0" w:name="_GoBack"/>
      <w:bookmarkEnd w:id="0"/>
      <w:r w:rsidR="009C0C91" w:rsidRPr="009C0C91">
        <w:rPr>
          <w:rFonts w:cs="Times New Roman"/>
          <w:b/>
          <w:sz w:val="22"/>
          <w:szCs w:val="22"/>
          <w:lang w:val="es-ES"/>
        </w:rPr>
        <w:t>FINANCIERO A PROYECTOS DE EDUCACIÓN PARA EL DESARROLLO Y SENSIBILIZACIÓN DE LA UNIVERSIDAD DE VALLADOLID – FONDO DE COOPERACIÓN INTERNACIONAL PARA EL DESARROLLO</w:t>
      </w:r>
    </w:p>
    <w:p w:rsidR="009C0C91" w:rsidRPr="009C0C91" w:rsidRDefault="009C0C91" w:rsidP="009C0C91">
      <w:pPr>
        <w:pStyle w:val="Default"/>
        <w:jc w:val="center"/>
        <w:rPr>
          <w:rFonts w:cs="Times New Roman"/>
          <w:sz w:val="22"/>
          <w:szCs w:val="22"/>
          <w:lang w:val="es-ES"/>
        </w:rPr>
      </w:pPr>
    </w:p>
    <w:p w:rsidR="005C5D57" w:rsidRPr="009C0C91" w:rsidRDefault="005C5D57" w:rsidP="009C0C91">
      <w:pPr>
        <w:pStyle w:val="Default"/>
        <w:jc w:val="both"/>
        <w:rPr>
          <w:rFonts w:cs="Times New Roman"/>
          <w:sz w:val="22"/>
          <w:szCs w:val="22"/>
          <w:lang w:val="es-ES"/>
        </w:rPr>
      </w:pPr>
      <w:r w:rsidRPr="009C0C91">
        <w:rPr>
          <w:rFonts w:cs="Times New Roman"/>
          <w:sz w:val="22"/>
          <w:szCs w:val="22"/>
          <w:lang w:val="es-ES"/>
        </w:rPr>
        <w:t xml:space="preserve">El artículo 133.1 de la Ley 39/2015, de 1 de octubre, del Procedimiento Administrativo Común de las Administraciones Públicas dispone que, con carácter previo a la elaboración de un proyecto normativo, se sustanciará una consulta pública a través del portal web de la Administración competente en la que se recabará la opinión de la ciudadanía y de las demás organizaciones más representativas, todas ellas potencialmente afectadas por la futura norma, sobre: </w:t>
      </w:r>
    </w:p>
    <w:p w:rsidR="005C5D57" w:rsidRPr="009C0C91" w:rsidRDefault="005C5D57" w:rsidP="009C0C91">
      <w:pPr>
        <w:pStyle w:val="Default"/>
        <w:spacing w:after="189"/>
        <w:jc w:val="both"/>
        <w:rPr>
          <w:rFonts w:cs="Times New Roman"/>
          <w:sz w:val="22"/>
          <w:szCs w:val="22"/>
          <w:lang w:val="es-ES"/>
        </w:rPr>
      </w:pPr>
      <w:r w:rsidRPr="009C0C91">
        <w:rPr>
          <w:rFonts w:cs="Times New Roman"/>
          <w:sz w:val="22"/>
          <w:szCs w:val="22"/>
          <w:lang w:val="es-ES"/>
        </w:rPr>
        <w:t xml:space="preserve">a) Los problemas que se pretenden solucionar con la iniciativa. </w:t>
      </w:r>
    </w:p>
    <w:p w:rsidR="005C5D57" w:rsidRPr="009C0C91" w:rsidRDefault="005C5D57" w:rsidP="009C0C91">
      <w:pPr>
        <w:pStyle w:val="Default"/>
        <w:spacing w:after="189"/>
        <w:jc w:val="both"/>
        <w:rPr>
          <w:rFonts w:cs="Times New Roman"/>
          <w:sz w:val="22"/>
          <w:szCs w:val="22"/>
          <w:lang w:val="es-ES"/>
        </w:rPr>
      </w:pPr>
      <w:r w:rsidRPr="009C0C91">
        <w:rPr>
          <w:rFonts w:cs="Times New Roman"/>
          <w:sz w:val="22"/>
          <w:szCs w:val="22"/>
          <w:lang w:val="es-ES"/>
        </w:rPr>
        <w:t xml:space="preserve">b) La necesidad y oportunidad de su aprobación. </w:t>
      </w:r>
    </w:p>
    <w:p w:rsidR="005C5D57" w:rsidRPr="009C0C91" w:rsidRDefault="005C5D57" w:rsidP="009C0C91">
      <w:pPr>
        <w:pStyle w:val="Default"/>
        <w:spacing w:after="189"/>
        <w:jc w:val="both"/>
        <w:rPr>
          <w:rFonts w:cs="Times New Roman"/>
          <w:sz w:val="22"/>
          <w:szCs w:val="22"/>
          <w:lang w:val="es-ES"/>
        </w:rPr>
      </w:pPr>
      <w:r w:rsidRPr="009C0C91">
        <w:rPr>
          <w:rFonts w:cs="Times New Roman"/>
          <w:sz w:val="22"/>
          <w:szCs w:val="22"/>
          <w:lang w:val="es-ES"/>
        </w:rPr>
        <w:t xml:space="preserve">c) Los objetivos de la norma. </w:t>
      </w:r>
    </w:p>
    <w:p w:rsidR="005C5D57" w:rsidRPr="009C0C91" w:rsidRDefault="005C5D57" w:rsidP="009C0C91">
      <w:pPr>
        <w:pStyle w:val="Default"/>
        <w:jc w:val="both"/>
        <w:rPr>
          <w:rFonts w:cs="Times New Roman"/>
          <w:sz w:val="22"/>
          <w:szCs w:val="22"/>
          <w:lang w:val="es-ES"/>
        </w:rPr>
      </w:pPr>
      <w:r w:rsidRPr="009C0C91">
        <w:rPr>
          <w:rFonts w:cs="Times New Roman"/>
          <w:sz w:val="22"/>
          <w:szCs w:val="22"/>
          <w:lang w:val="es-ES"/>
        </w:rPr>
        <w:t xml:space="preserve">d) Las posibles soluciones alternativas regulatorias o no regulatorias. </w:t>
      </w:r>
    </w:p>
    <w:p w:rsidR="005C5D57" w:rsidRPr="009C0C91" w:rsidRDefault="005C5D57" w:rsidP="009C0C91">
      <w:pPr>
        <w:pStyle w:val="Default"/>
        <w:jc w:val="both"/>
        <w:rPr>
          <w:rFonts w:cs="Times New Roman"/>
          <w:sz w:val="22"/>
          <w:szCs w:val="22"/>
          <w:lang w:val="es-ES"/>
        </w:rPr>
      </w:pPr>
    </w:p>
    <w:p w:rsidR="005C5D57" w:rsidRPr="009C0C91" w:rsidRDefault="005C5D57" w:rsidP="009C0C91">
      <w:pPr>
        <w:pStyle w:val="Default"/>
        <w:jc w:val="both"/>
        <w:rPr>
          <w:rFonts w:cs="Times New Roman"/>
          <w:sz w:val="22"/>
          <w:szCs w:val="22"/>
          <w:lang w:val="es-ES"/>
        </w:rPr>
      </w:pPr>
      <w:r w:rsidRPr="009C0C91">
        <w:rPr>
          <w:rFonts w:cs="Times New Roman"/>
          <w:sz w:val="22"/>
          <w:szCs w:val="22"/>
          <w:lang w:val="es-ES"/>
        </w:rPr>
        <w:t>El presente documento tiene como finalidad dar respuesta a las cuestiones que plantea el artículo 133.1 de la vigente Ley d</w:t>
      </w:r>
      <w:r w:rsidR="009C0C91" w:rsidRPr="009C0C91">
        <w:rPr>
          <w:rFonts w:cs="Times New Roman"/>
          <w:sz w:val="22"/>
          <w:szCs w:val="22"/>
          <w:lang w:val="es-ES"/>
        </w:rPr>
        <w:t xml:space="preserve">e Procedimiento Administrativo Común y servir de base a la consulta previa a la  </w:t>
      </w:r>
      <w:r w:rsidR="009C0C91">
        <w:rPr>
          <w:rFonts w:cs="Times New Roman"/>
          <w:sz w:val="22"/>
          <w:szCs w:val="22"/>
          <w:lang w:val="es-ES"/>
        </w:rPr>
        <w:t>elaboración de unas</w:t>
      </w:r>
      <w:r w:rsidR="009C0C91" w:rsidRPr="009C0C91">
        <w:rPr>
          <w:rFonts w:cs="Times New Roman"/>
          <w:sz w:val="22"/>
          <w:szCs w:val="22"/>
          <w:lang w:val="es-ES"/>
        </w:rPr>
        <w:t xml:space="preserve"> BASES REGULADORAS DE LAS AYUDAS DEL PROGRAMA DE APOYO FINANCIERO A PROYECTOS DE EDUCACIÓN PARA EL DESARROLLO Y SENSIBILIZACIÓN DE LA UNIVERSIDAD DE VALLADOLID – FONDO DE COOPERACIÓN INTERNACIONAL PARA EL DESARROLLO</w:t>
      </w:r>
      <w:r w:rsidRPr="009C0C91">
        <w:rPr>
          <w:rFonts w:cs="Times New Roman"/>
          <w:sz w:val="22"/>
          <w:szCs w:val="22"/>
          <w:lang w:val="es-ES"/>
        </w:rPr>
        <w:t xml:space="preserve">, con el objetivo de que toda la comunidad universitaria tenga la posibilidad de participar y realizar aportaciones sobre él. </w:t>
      </w:r>
    </w:p>
    <w:p w:rsidR="009C0C91" w:rsidRPr="009C0C91" w:rsidRDefault="009C0C91" w:rsidP="009C0C91">
      <w:pPr>
        <w:pStyle w:val="Default"/>
        <w:spacing w:before="120"/>
        <w:jc w:val="both"/>
        <w:rPr>
          <w:rFonts w:cs="Times New Roman"/>
          <w:sz w:val="22"/>
          <w:szCs w:val="22"/>
          <w:lang w:val="es-ES"/>
        </w:rPr>
      </w:pPr>
    </w:p>
    <w:p w:rsidR="005C5D57" w:rsidRPr="009C0C91" w:rsidRDefault="005C5D57" w:rsidP="009C0C91">
      <w:pPr>
        <w:pStyle w:val="Default"/>
        <w:jc w:val="both"/>
        <w:rPr>
          <w:rFonts w:cs="Times New Roman"/>
          <w:b/>
          <w:sz w:val="22"/>
          <w:szCs w:val="22"/>
          <w:lang w:val="es-ES"/>
        </w:rPr>
      </w:pPr>
      <w:r w:rsidRPr="009C0C91">
        <w:rPr>
          <w:rFonts w:cs="Times New Roman"/>
          <w:b/>
          <w:sz w:val="22"/>
          <w:szCs w:val="22"/>
          <w:lang w:val="es-ES"/>
        </w:rPr>
        <w:t xml:space="preserve">a) Problemas que se pretenden solucionar con la iniciativa. </w:t>
      </w:r>
    </w:p>
    <w:p w:rsidR="005C5D57" w:rsidRDefault="009C0C91" w:rsidP="009C0C91">
      <w:pPr>
        <w:pStyle w:val="Default"/>
        <w:jc w:val="both"/>
        <w:rPr>
          <w:rFonts w:cs="Times New Roman"/>
          <w:sz w:val="22"/>
          <w:szCs w:val="22"/>
          <w:lang w:val="es-ES"/>
        </w:rPr>
      </w:pPr>
      <w:r w:rsidRPr="009C0C91">
        <w:rPr>
          <w:rFonts w:cs="Times New Roman"/>
          <w:sz w:val="22"/>
          <w:szCs w:val="22"/>
          <w:lang w:val="es-ES"/>
        </w:rPr>
        <w:t>El Fondo de Cooperación al Desarrollo de la Universidad de Valladolid es una herramienta para impulsar la cooperación universitaria al desarrollo que la Universidad de Valladolid aprobó en el año 2009. Este instrumento ha sido objeto de diversas evaluaciones de impacto, que han permitido desarrollar procedimientos para una gestión cada vez más transparente y eficaz. Desde el año 2014, anualmente la Universidad de Valladolid abre una convocatoria</w:t>
      </w:r>
      <w:r>
        <w:rPr>
          <w:rFonts w:cs="Times New Roman"/>
          <w:sz w:val="22"/>
          <w:szCs w:val="22"/>
          <w:lang w:val="es-ES"/>
        </w:rPr>
        <w:t xml:space="preserve"> pública</w:t>
      </w:r>
      <w:r w:rsidRPr="009C0C91">
        <w:rPr>
          <w:rFonts w:cs="Times New Roman"/>
          <w:sz w:val="22"/>
          <w:szCs w:val="22"/>
          <w:lang w:val="es-ES"/>
        </w:rPr>
        <w:t xml:space="preserve"> de ayudas para ONGD, en el marco del Fondo de Cooperación, para colaborar en la financiación de actividades de sensibilización y educación para el desarrollo. </w:t>
      </w:r>
      <w:r>
        <w:rPr>
          <w:rFonts w:cs="Times New Roman"/>
          <w:sz w:val="22"/>
          <w:szCs w:val="22"/>
          <w:lang w:val="es-ES"/>
        </w:rPr>
        <w:t xml:space="preserve">Dados los últimos cambios normativos, se hace necesaria la elaboración, y aprobación, de unas Bases Reguladoras para esta convocatoria. </w:t>
      </w:r>
    </w:p>
    <w:p w:rsidR="009C0C91" w:rsidRPr="009C0C91" w:rsidRDefault="009C0C91" w:rsidP="009C0C91">
      <w:pPr>
        <w:pStyle w:val="Default"/>
        <w:jc w:val="both"/>
        <w:rPr>
          <w:rFonts w:cs="Times New Roman"/>
          <w:sz w:val="22"/>
          <w:szCs w:val="22"/>
          <w:lang w:val="es-ES"/>
        </w:rPr>
      </w:pPr>
    </w:p>
    <w:p w:rsidR="005C5D57" w:rsidRPr="009C0C91" w:rsidRDefault="005C5D57" w:rsidP="009C0C91">
      <w:pPr>
        <w:pStyle w:val="Default"/>
        <w:jc w:val="both"/>
        <w:rPr>
          <w:rFonts w:cs="Times New Roman"/>
          <w:b/>
          <w:sz w:val="22"/>
          <w:szCs w:val="22"/>
          <w:lang w:val="es-ES"/>
        </w:rPr>
      </w:pPr>
      <w:r w:rsidRPr="009C0C91">
        <w:rPr>
          <w:rFonts w:cs="Times New Roman"/>
          <w:b/>
          <w:sz w:val="22"/>
          <w:szCs w:val="22"/>
          <w:lang w:val="es-ES"/>
        </w:rPr>
        <w:t xml:space="preserve">b) La necesidad y oportunidad de su aprobación. </w:t>
      </w:r>
    </w:p>
    <w:p w:rsidR="009C0C91" w:rsidRDefault="009C0C91" w:rsidP="009C0C91">
      <w:pPr>
        <w:pStyle w:val="Default"/>
        <w:jc w:val="both"/>
        <w:rPr>
          <w:rFonts w:cs="Times New Roman"/>
          <w:sz w:val="22"/>
          <w:szCs w:val="22"/>
          <w:lang w:val="es-ES"/>
        </w:rPr>
      </w:pPr>
      <w:r>
        <w:rPr>
          <w:rFonts w:cs="Times New Roman"/>
          <w:sz w:val="22"/>
          <w:szCs w:val="22"/>
          <w:lang w:val="es-ES"/>
        </w:rPr>
        <w:t xml:space="preserve">La convocatoria de ayudas para proyectos de sensibilización y educación para el desarrollo se realiza anualmente desde 2014, y ha sido objeto ya de una evaluación de impacto de la misma. Dada la obligatoriedad y necesidad de elaborar y aprobar unas bases reguladoras específicas que amparen dicha convocatoria, y aprovechando el aprendizaje previo, y las evaluaciones compartidas que cada año se han hecho con las ONGD beneficiarias, se propone la elaboración de unas bases que recojan las principales conclusiones de estas evaluaciones. </w:t>
      </w:r>
    </w:p>
    <w:p w:rsidR="009C0C91" w:rsidRDefault="009C0C91" w:rsidP="009C0C91">
      <w:pPr>
        <w:pStyle w:val="Default"/>
        <w:jc w:val="both"/>
        <w:rPr>
          <w:rFonts w:cs="Times New Roman"/>
          <w:sz w:val="22"/>
          <w:szCs w:val="22"/>
          <w:lang w:val="es-ES"/>
        </w:rPr>
      </w:pPr>
    </w:p>
    <w:p w:rsidR="009C0C91" w:rsidRDefault="009C0C91" w:rsidP="009C0C91">
      <w:pPr>
        <w:pStyle w:val="Default"/>
        <w:jc w:val="both"/>
        <w:rPr>
          <w:rFonts w:cs="Times New Roman"/>
          <w:sz w:val="22"/>
          <w:szCs w:val="22"/>
          <w:lang w:val="es-ES"/>
        </w:rPr>
      </w:pPr>
    </w:p>
    <w:p w:rsidR="005C5D57" w:rsidRPr="009C0C91" w:rsidRDefault="005C5D57" w:rsidP="009C0C91">
      <w:pPr>
        <w:pStyle w:val="Default"/>
        <w:jc w:val="both"/>
        <w:rPr>
          <w:rFonts w:cs="Times New Roman"/>
          <w:b/>
          <w:sz w:val="22"/>
          <w:szCs w:val="22"/>
          <w:lang w:val="es-ES"/>
        </w:rPr>
      </w:pPr>
      <w:r w:rsidRPr="009C0C91">
        <w:rPr>
          <w:rFonts w:cs="Times New Roman"/>
          <w:b/>
          <w:sz w:val="22"/>
          <w:szCs w:val="22"/>
          <w:lang w:val="es-ES"/>
        </w:rPr>
        <w:lastRenderedPageBreak/>
        <w:t xml:space="preserve">c) Los objetivos de la norma. </w:t>
      </w:r>
    </w:p>
    <w:p w:rsidR="005C5D57" w:rsidRPr="00B27FCA" w:rsidRDefault="005C5D57" w:rsidP="009C0C91">
      <w:pPr>
        <w:pStyle w:val="Default"/>
        <w:jc w:val="both"/>
        <w:rPr>
          <w:rFonts w:cs="Times New Roman"/>
          <w:sz w:val="22"/>
          <w:szCs w:val="22"/>
          <w:lang w:val="es-ES"/>
        </w:rPr>
      </w:pPr>
      <w:r w:rsidRPr="009C0C91">
        <w:rPr>
          <w:rFonts w:cs="Times New Roman"/>
          <w:sz w:val="22"/>
          <w:szCs w:val="22"/>
          <w:lang w:val="es-ES"/>
        </w:rPr>
        <w:t xml:space="preserve">De forma sintética, </w:t>
      </w:r>
      <w:r w:rsidR="00B27FCA">
        <w:rPr>
          <w:rFonts w:cs="Times New Roman"/>
          <w:sz w:val="22"/>
          <w:szCs w:val="22"/>
          <w:lang w:val="es-ES"/>
        </w:rPr>
        <w:t>el</w:t>
      </w:r>
      <w:r w:rsidRPr="009C0C91">
        <w:rPr>
          <w:rFonts w:cs="Times New Roman"/>
          <w:sz w:val="22"/>
          <w:szCs w:val="22"/>
          <w:lang w:val="es-ES"/>
        </w:rPr>
        <w:t xml:space="preserve"> objetivo que se persigue con </w:t>
      </w:r>
      <w:r w:rsidR="00B27FCA">
        <w:rPr>
          <w:rFonts w:cs="Times New Roman"/>
          <w:sz w:val="22"/>
          <w:szCs w:val="22"/>
          <w:lang w:val="es-ES"/>
        </w:rPr>
        <w:t>la elaboración de estas bases reguladoras es dar un marco jurídico adecuado a la convocatoria de ayudas a ONGD para la realización de actividades de s</w:t>
      </w:r>
      <w:r w:rsidR="00B27FCA" w:rsidRPr="00B27FCA">
        <w:rPr>
          <w:rFonts w:cs="Times New Roman"/>
          <w:sz w:val="22"/>
          <w:szCs w:val="22"/>
          <w:lang w:val="es-ES"/>
        </w:rPr>
        <w:t xml:space="preserve">ensibilización y educación para el desarrollo. </w:t>
      </w:r>
    </w:p>
    <w:p w:rsidR="00B27FCA" w:rsidRPr="00685E6B" w:rsidRDefault="00B27FCA" w:rsidP="00B27FCA">
      <w:pPr>
        <w:pStyle w:val="Default"/>
        <w:jc w:val="both"/>
        <w:rPr>
          <w:rFonts w:cs="Verdana"/>
          <w:sz w:val="22"/>
          <w:szCs w:val="22"/>
          <w:lang w:val="es-ES"/>
        </w:rPr>
      </w:pPr>
      <w:r w:rsidRPr="00B27FCA">
        <w:rPr>
          <w:rFonts w:cs="Times New Roman"/>
          <w:sz w:val="22"/>
          <w:szCs w:val="22"/>
          <w:lang w:val="es-ES"/>
        </w:rPr>
        <w:t xml:space="preserve">La finalidad de estas ayudas </w:t>
      </w:r>
      <w:r w:rsidRPr="00B27FCA">
        <w:rPr>
          <w:rFonts w:cs="Verdana"/>
          <w:sz w:val="22"/>
          <w:szCs w:val="22"/>
          <w:lang w:val="es-ES"/>
        </w:rPr>
        <w:t xml:space="preserve">ha de ser la de </w:t>
      </w:r>
      <w:r w:rsidRPr="00B27FCA">
        <w:rPr>
          <w:rFonts w:cs="Arial"/>
          <w:sz w:val="22"/>
          <w:szCs w:val="22"/>
          <w:lang w:val="es-ES"/>
        </w:rPr>
        <w:t>apoyar, facilitar y fomentar el desarrollo de iniciativas de Educación para el Desarrollo y Sensibilización, Educación para la Ciudadanía Global, mediante la financiación de pr</w:t>
      </w:r>
      <w:r w:rsidRPr="00685E6B">
        <w:rPr>
          <w:rFonts w:cs="Arial"/>
          <w:sz w:val="22"/>
          <w:szCs w:val="22"/>
          <w:lang w:val="es-ES"/>
        </w:rPr>
        <w:t xml:space="preserve">oyectos y acciones destinadas a miembros de la comunidad universitaria (estudiantes, PDI y PAS) y al entorno cercano a la misma. Las acciones se desarrollarán en los diferentes campus de la UVa y su entorno. </w:t>
      </w:r>
    </w:p>
    <w:p w:rsidR="005C5D57" w:rsidRPr="009C0C91" w:rsidRDefault="005C5D57" w:rsidP="009C0C91">
      <w:pPr>
        <w:pStyle w:val="Default"/>
        <w:jc w:val="both"/>
        <w:rPr>
          <w:rFonts w:cs="Times New Roman"/>
          <w:sz w:val="22"/>
          <w:szCs w:val="22"/>
          <w:lang w:val="es-ES"/>
        </w:rPr>
      </w:pPr>
    </w:p>
    <w:p w:rsidR="005C5D57" w:rsidRPr="009C0C91" w:rsidRDefault="005C5D57" w:rsidP="009C0C91">
      <w:pPr>
        <w:pStyle w:val="Default"/>
        <w:jc w:val="both"/>
        <w:rPr>
          <w:rFonts w:cs="Times New Roman"/>
          <w:b/>
          <w:sz w:val="22"/>
          <w:szCs w:val="22"/>
          <w:lang w:val="es-ES"/>
        </w:rPr>
      </w:pPr>
      <w:r w:rsidRPr="009C0C91">
        <w:rPr>
          <w:rFonts w:cs="Times New Roman"/>
          <w:b/>
          <w:sz w:val="22"/>
          <w:szCs w:val="22"/>
          <w:lang w:val="es-ES"/>
        </w:rPr>
        <w:t xml:space="preserve">d) Las posibles soluciones alternativas regulatorias o no regulatorias. </w:t>
      </w:r>
    </w:p>
    <w:p w:rsidR="005C5D57" w:rsidRDefault="005C5D57" w:rsidP="009C0C91">
      <w:pPr>
        <w:pStyle w:val="Default"/>
        <w:jc w:val="both"/>
        <w:rPr>
          <w:rFonts w:cs="Times New Roman"/>
          <w:sz w:val="22"/>
          <w:szCs w:val="22"/>
          <w:lang w:val="es-ES"/>
        </w:rPr>
      </w:pPr>
      <w:r w:rsidRPr="009C0C91">
        <w:rPr>
          <w:rFonts w:cs="Times New Roman"/>
          <w:sz w:val="22"/>
          <w:szCs w:val="22"/>
          <w:lang w:val="es-ES"/>
        </w:rPr>
        <w:t xml:space="preserve">La normativa actualmente en vigor </w:t>
      </w:r>
      <w:r w:rsidR="00B27FCA">
        <w:rPr>
          <w:rFonts w:cs="Times New Roman"/>
          <w:sz w:val="22"/>
          <w:szCs w:val="22"/>
          <w:lang w:val="es-ES"/>
        </w:rPr>
        <w:t xml:space="preserve">exige la aprobación de bases reguladoras para la convocatoria de subvenciones públicas. </w:t>
      </w:r>
    </w:p>
    <w:p w:rsidR="00B27FCA" w:rsidRPr="009C0C91" w:rsidRDefault="00B27FCA" w:rsidP="009C0C91">
      <w:pPr>
        <w:pStyle w:val="Default"/>
        <w:jc w:val="both"/>
        <w:rPr>
          <w:rFonts w:cs="Times New Roman"/>
          <w:sz w:val="22"/>
          <w:szCs w:val="22"/>
          <w:lang w:val="es-ES"/>
        </w:rPr>
      </w:pPr>
    </w:p>
    <w:p w:rsidR="005C5D57" w:rsidRDefault="005C5D57" w:rsidP="009C0C91">
      <w:pPr>
        <w:pStyle w:val="Default"/>
        <w:jc w:val="both"/>
        <w:rPr>
          <w:rFonts w:cs="Times New Roman"/>
          <w:sz w:val="22"/>
          <w:szCs w:val="22"/>
          <w:lang w:val="es-ES"/>
        </w:rPr>
      </w:pPr>
      <w:r w:rsidRPr="009C0C91">
        <w:rPr>
          <w:rFonts w:cs="Times New Roman"/>
          <w:sz w:val="22"/>
          <w:szCs w:val="22"/>
          <w:lang w:val="es-ES"/>
        </w:rPr>
        <w:t xml:space="preserve">Los miembros de la comunidad universitaria, organizaciones y asociaciones debidamente identificados que así lo consideren pueden hacer llegar sus opiniones y sugerencias hasta el día </w:t>
      </w:r>
      <w:r w:rsidR="009C0C91">
        <w:rPr>
          <w:rFonts w:cs="Times New Roman"/>
          <w:sz w:val="22"/>
          <w:szCs w:val="22"/>
          <w:lang w:val="es-ES"/>
        </w:rPr>
        <w:t>1</w:t>
      </w:r>
      <w:r w:rsidR="00685E6B">
        <w:rPr>
          <w:rFonts w:cs="Times New Roman"/>
          <w:sz w:val="22"/>
          <w:szCs w:val="22"/>
          <w:lang w:val="es-ES"/>
        </w:rPr>
        <w:t>7</w:t>
      </w:r>
      <w:r w:rsidR="004969D7">
        <w:rPr>
          <w:rFonts w:cs="Times New Roman"/>
          <w:sz w:val="22"/>
          <w:szCs w:val="22"/>
          <w:lang w:val="es-ES"/>
        </w:rPr>
        <w:t xml:space="preserve"> </w:t>
      </w:r>
      <w:r w:rsidRPr="009C0C91">
        <w:rPr>
          <w:rFonts w:cs="Times New Roman"/>
          <w:sz w:val="22"/>
          <w:szCs w:val="22"/>
          <w:lang w:val="es-ES"/>
        </w:rPr>
        <w:t xml:space="preserve">de mayo de 2019, a través de alguno de los siguientes cauces de participación: </w:t>
      </w:r>
    </w:p>
    <w:p w:rsidR="009C0C91" w:rsidRPr="009C0C91" w:rsidRDefault="009C0C91" w:rsidP="009C0C91">
      <w:pPr>
        <w:pStyle w:val="Default"/>
        <w:jc w:val="both"/>
        <w:rPr>
          <w:rFonts w:cs="Times New Roman"/>
          <w:sz w:val="22"/>
          <w:szCs w:val="22"/>
          <w:lang w:val="es-ES"/>
        </w:rPr>
      </w:pPr>
    </w:p>
    <w:p w:rsidR="005C5D57" w:rsidRPr="009C0C91" w:rsidRDefault="005C5D57" w:rsidP="009C0C91">
      <w:pPr>
        <w:pStyle w:val="Default"/>
        <w:spacing w:after="189"/>
        <w:jc w:val="both"/>
        <w:rPr>
          <w:rFonts w:cs="Times New Roman"/>
          <w:sz w:val="22"/>
          <w:szCs w:val="22"/>
          <w:lang w:val="es-ES"/>
        </w:rPr>
      </w:pPr>
      <w:r w:rsidRPr="009C0C91">
        <w:rPr>
          <w:rFonts w:cs="Times New Roman"/>
          <w:sz w:val="22"/>
          <w:szCs w:val="22"/>
          <w:lang w:val="es-ES"/>
        </w:rPr>
        <w:t xml:space="preserve">a) Formulario de sugerencias de la Sede electrónica de la UVa. </w:t>
      </w:r>
    </w:p>
    <w:p w:rsidR="005C5D57" w:rsidRPr="009C0C91" w:rsidRDefault="005C5D57" w:rsidP="009C0C91">
      <w:pPr>
        <w:pStyle w:val="Default"/>
        <w:jc w:val="both"/>
        <w:rPr>
          <w:rFonts w:cs="Times New Roman"/>
          <w:sz w:val="22"/>
          <w:szCs w:val="22"/>
          <w:lang w:val="es-ES"/>
        </w:rPr>
      </w:pPr>
      <w:r w:rsidRPr="009C0C91">
        <w:rPr>
          <w:rFonts w:cs="Times New Roman"/>
          <w:sz w:val="22"/>
          <w:szCs w:val="22"/>
          <w:lang w:val="es-ES"/>
        </w:rPr>
        <w:t xml:space="preserve">b) Dirección de correo electrónico: </w:t>
      </w:r>
      <w:hyperlink r:id="rId6" w:history="1">
        <w:r w:rsidR="009C0C91" w:rsidRPr="004E7DE4">
          <w:rPr>
            <w:rStyle w:val="Hipervnculo"/>
            <w:rFonts w:cs="Times New Roman"/>
            <w:sz w:val="22"/>
            <w:szCs w:val="22"/>
            <w:lang w:val="es-ES"/>
          </w:rPr>
          <w:t>buzon.rector@uva.es</w:t>
        </w:r>
      </w:hyperlink>
      <w:r w:rsidR="009C0C91">
        <w:rPr>
          <w:rFonts w:cs="Times New Roman"/>
          <w:sz w:val="22"/>
          <w:szCs w:val="22"/>
          <w:lang w:val="es-ES"/>
        </w:rPr>
        <w:t xml:space="preserve"> </w:t>
      </w:r>
      <w:r w:rsidRPr="009C0C91">
        <w:rPr>
          <w:rFonts w:cs="Times New Roman"/>
          <w:sz w:val="22"/>
          <w:szCs w:val="22"/>
          <w:lang w:val="es-ES"/>
        </w:rPr>
        <w:t xml:space="preserve"> </w:t>
      </w:r>
      <w:r w:rsidR="009C0C91">
        <w:rPr>
          <w:rFonts w:cs="Times New Roman"/>
          <w:sz w:val="22"/>
          <w:szCs w:val="22"/>
          <w:lang w:val="es-ES"/>
        </w:rPr>
        <w:t xml:space="preserve">/ </w:t>
      </w:r>
      <w:hyperlink r:id="rId7" w:history="1">
        <w:r w:rsidR="009C0C91" w:rsidRPr="004E7DE4">
          <w:rPr>
            <w:rStyle w:val="Hipervnculo"/>
            <w:rFonts w:cs="Times New Roman"/>
            <w:sz w:val="22"/>
            <w:szCs w:val="22"/>
            <w:lang w:val="es-ES"/>
          </w:rPr>
          <w:t>oficina.cooperacion@uva.es</w:t>
        </w:r>
      </w:hyperlink>
      <w:r w:rsidR="009C0C91">
        <w:rPr>
          <w:rFonts w:cs="Times New Roman"/>
          <w:sz w:val="22"/>
          <w:szCs w:val="22"/>
          <w:lang w:val="es-ES"/>
        </w:rPr>
        <w:t xml:space="preserve"> </w:t>
      </w:r>
    </w:p>
    <w:p w:rsidR="005C5D57" w:rsidRPr="009C0C91" w:rsidRDefault="005C5D57" w:rsidP="009C0C91">
      <w:pPr>
        <w:pStyle w:val="Default"/>
        <w:jc w:val="both"/>
        <w:rPr>
          <w:rFonts w:cs="Times New Roman"/>
          <w:sz w:val="22"/>
          <w:szCs w:val="22"/>
          <w:lang w:val="es-ES"/>
        </w:rPr>
      </w:pPr>
    </w:p>
    <w:p w:rsidR="009A6631" w:rsidRPr="009C0C91" w:rsidRDefault="005C5D57" w:rsidP="00B27FCA">
      <w:pPr>
        <w:pStyle w:val="Default"/>
        <w:jc w:val="both"/>
        <w:rPr>
          <w:rFonts w:cs="Times New Roman"/>
          <w:sz w:val="22"/>
          <w:szCs w:val="22"/>
          <w:lang w:val="es-ES"/>
        </w:rPr>
      </w:pPr>
      <w:r w:rsidRPr="009C0C91">
        <w:rPr>
          <w:rFonts w:cs="Times New Roman"/>
          <w:sz w:val="22"/>
          <w:szCs w:val="22"/>
          <w:lang w:val="es-ES"/>
        </w:rPr>
        <w:t>Muchas gra</w:t>
      </w:r>
      <w:r w:rsidRPr="00B27FCA">
        <w:rPr>
          <w:rFonts w:cs="Times New Roman"/>
          <w:sz w:val="22"/>
          <w:szCs w:val="22"/>
          <w:lang w:val="es-ES"/>
        </w:rPr>
        <w:t>cias po</w:t>
      </w:r>
      <w:r w:rsidR="009C0C91" w:rsidRPr="00B27FCA">
        <w:rPr>
          <w:rFonts w:cs="Times New Roman"/>
          <w:sz w:val="22"/>
          <w:szCs w:val="22"/>
          <w:lang w:val="es-ES"/>
        </w:rPr>
        <w:t>r su colaboración. Valladolid, a 2 de mayo</w:t>
      </w:r>
      <w:r w:rsidRPr="00B27FCA">
        <w:rPr>
          <w:rFonts w:cs="Times New Roman"/>
          <w:sz w:val="22"/>
          <w:szCs w:val="22"/>
          <w:lang w:val="es-ES"/>
        </w:rPr>
        <w:t xml:space="preserve"> de 2019</w:t>
      </w:r>
    </w:p>
    <w:sectPr w:rsidR="009A6631" w:rsidRPr="009C0C9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4A" w:rsidRDefault="00C87D4A" w:rsidP="005C5D57">
      <w:r>
        <w:separator/>
      </w:r>
    </w:p>
  </w:endnote>
  <w:endnote w:type="continuationSeparator" w:id="0">
    <w:p w:rsidR="00C87D4A" w:rsidRDefault="00C87D4A" w:rsidP="005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91" w:rsidRDefault="009C0C91">
    <w:pPr>
      <w:pStyle w:val="Piedepgina"/>
    </w:pPr>
    <w:r>
      <w:rPr>
        <w:noProof/>
        <w:lang w:val="es-ES" w:eastAsia="es-ES"/>
      </w:rPr>
      <w:drawing>
        <wp:inline distT="0" distB="0" distL="0" distR="0" wp14:anchorId="14BD32BD" wp14:editId="3950426B">
          <wp:extent cx="552091" cy="552091"/>
          <wp:effectExtent l="0" t="0" r="635"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 Secundaria_Roja.jpg"/>
                  <pic:cNvPicPr/>
                </pic:nvPicPr>
                <pic:blipFill>
                  <a:blip r:embed="rId1">
                    <a:extLst>
                      <a:ext uri="{28A0092B-C50C-407E-A947-70E740481C1C}">
                        <a14:useLocalDpi xmlns:a14="http://schemas.microsoft.com/office/drawing/2010/main" val="0"/>
                      </a:ext>
                    </a:extLst>
                  </a:blip>
                  <a:stretch>
                    <a:fillRect/>
                  </a:stretch>
                </pic:blipFill>
                <pic:spPr>
                  <a:xfrm>
                    <a:off x="0" y="0"/>
                    <a:ext cx="551862" cy="551862"/>
                  </a:xfrm>
                  <a:prstGeom prst="rect">
                    <a:avLst/>
                  </a:prstGeom>
                </pic:spPr>
              </pic:pic>
            </a:graphicData>
          </a:graphic>
        </wp:inline>
      </w:drawing>
    </w:r>
    <w:r>
      <w:ptab w:relativeTo="margin" w:alignment="center" w:leader="none"/>
    </w:r>
    <w:r>
      <w:t>Universidad de Valladolid</w:t>
    </w:r>
    <w:r>
      <w:ptab w:relativeTo="margin" w:alignment="right" w:leader="none"/>
    </w:r>
    <w:r>
      <w:fldChar w:fldCharType="begin"/>
    </w:r>
    <w:r>
      <w:instrText>PAGE   \* MERGEFORMAT</w:instrText>
    </w:r>
    <w:r>
      <w:fldChar w:fldCharType="separate"/>
    </w:r>
    <w:r w:rsidR="00131313" w:rsidRPr="00131313">
      <w:rPr>
        <w:noProof/>
        <w:lang w:val="es-ES"/>
      </w:rPr>
      <w:t>2</w:t>
    </w:r>
    <w:r>
      <w:fldChar w:fldCharType="end"/>
    </w:r>
    <w:r>
      <w:t xml:space="preserve"> de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4A" w:rsidRDefault="00C87D4A" w:rsidP="005C5D57">
      <w:r>
        <w:separator/>
      </w:r>
    </w:p>
  </w:footnote>
  <w:footnote w:type="continuationSeparator" w:id="0">
    <w:p w:rsidR="00C87D4A" w:rsidRDefault="00C87D4A" w:rsidP="005C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57" w:rsidRDefault="00131313">
    <w:pPr>
      <w:pStyle w:val="Encabezado"/>
    </w:pPr>
    <w:r>
      <w:rPr>
        <w:noProof/>
        <w:szCs w:val="24"/>
        <w:lang w:val="es-ES" w:eastAsia="es-ES"/>
      </w:rPr>
      <w:drawing>
        <wp:inline distT="0" distB="0" distL="0" distR="0" wp14:anchorId="6AD88CF0" wp14:editId="10A3D258">
          <wp:extent cx="1981200" cy="1171575"/>
          <wp:effectExtent l="0" t="0" r="0" b="9525"/>
          <wp:docPr id="3" name="Imagen 3"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a:lum bright="12000" contrast="18000"/>
                    <a:extLst>
                      <a:ext uri="{28A0092B-C50C-407E-A947-70E740481C1C}">
                        <a14:useLocalDpi xmlns:a14="http://schemas.microsoft.com/office/drawing/2010/main" val="0"/>
                      </a:ext>
                    </a:extLst>
                  </a:blip>
                  <a:srcRect/>
                  <a:stretch>
                    <a:fillRect/>
                  </a:stretch>
                </pic:blipFill>
                <pic:spPr bwMode="auto">
                  <a:xfrm>
                    <a:off x="0" y="0"/>
                    <a:ext cx="1981200" cy="1171575"/>
                  </a:xfrm>
                  <a:prstGeom prst="rect">
                    <a:avLst/>
                  </a:prstGeom>
                  <a:noFill/>
                  <a:ln>
                    <a:noFill/>
                  </a:ln>
                </pic:spPr>
              </pic:pic>
            </a:graphicData>
          </a:graphic>
        </wp:inline>
      </w:drawing>
    </w:r>
  </w:p>
  <w:p w:rsidR="005C5D57" w:rsidRDefault="005C5D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57"/>
    <w:rsid w:val="00131313"/>
    <w:rsid w:val="00174962"/>
    <w:rsid w:val="004969D7"/>
    <w:rsid w:val="004C3ED2"/>
    <w:rsid w:val="005C5D57"/>
    <w:rsid w:val="00611AD8"/>
    <w:rsid w:val="00641BC3"/>
    <w:rsid w:val="00685E6B"/>
    <w:rsid w:val="006E51A3"/>
    <w:rsid w:val="009C0C91"/>
    <w:rsid w:val="00A70885"/>
    <w:rsid w:val="00B27FCA"/>
    <w:rsid w:val="00C87D4A"/>
    <w:rsid w:val="00CE2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D21ABE-7341-450C-9EBF-EB6DF42E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C5D5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Encabezado">
    <w:name w:val="header"/>
    <w:basedOn w:val="Normal"/>
    <w:link w:val="EncabezadoCar"/>
    <w:uiPriority w:val="99"/>
    <w:unhideWhenUsed/>
    <w:rsid w:val="005C5D57"/>
    <w:pPr>
      <w:tabs>
        <w:tab w:val="center" w:pos="4252"/>
        <w:tab w:val="right" w:pos="8504"/>
      </w:tabs>
    </w:pPr>
    <w:rPr>
      <w:rFonts w:asciiTheme="minorHAnsi" w:eastAsiaTheme="minorHAnsi" w:hAnsiTheme="minorHAnsi" w:cstheme="minorBidi"/>
      <w:sz w:val="22"/>
      <w:szCs w:val="22"/>
      <w:lang w:val="en-GB" w:eastAsia="en-US"/>
    </w:rPr>
  </w:style>
  <w:style w:type="character" w:customStyle="1" w:styleId="EncabezadoCar">
    <w:name w:val="Encabezado Car"/>
    <w:basedOn w:val="Fuentedeprrafopredeter"/>
    <w:link w:val="Encabezado"/>
    <w:uiPriority w:val="99"/>
    <w:rsid w:val="005C5D57"/>
  </w:style>
  <w:style w:type="paragraph" w:styleId="Piedepgina">
    <w:name w:val="footer"/>
    <w:basedOn w:val="Normal"/>
    <w:link w:val="PiedepginaCar"/>
    <w:uiPriority w:val="99"/>
    <w:unhideWhenUsed/>
    <w:rsid w:val="005C5D57"/>
    <w:pPr>
      <w:tabs>
        <w:tab w:val="center" w:pos="4252"/>
        <w:tab w:val="right" w:pos="8504"/>
      </w:tabs>
    </w:pPr>
    <w:rPr>
      <w:rFonts w:asciiTheme="minorHAnsi" w:eastAsiaTheme="minorHAnsi" w:hAnsiTheme="minorHAnsi" w:cstheme="minorBidi"/>
      <w:sz w:val="22"/>
      <w:szCs w:val="22"/>
      <w:lang w:val="en-GB" w:eastAsia="en-US"/>
    </w:rPr>
  </w:style>
  <w:style w:type="character" w:customStyle="1" w:styleId="PiedepginaCar">
    <w:name w:val="Pie de página Car"/>
    <w:basedOn w:val="Fuentedeprrafopredeter"/>
    <w:link w:val="Piedepgina"/>
    <w:uiPriority w:val="99"/>
    <w:rsid w:val="005C5D57"/>
  </w:style>
  <w:style w:type="paragraph" w:styleId="Textodeglobo">
    <w:name w:val="Balloon Text"/>
    <w:basedOn w:val="Normal"/>
    <w:link w:val="TextodegloboCar"/>
    <w:uiPriority w:val="99"/>
    <w:semiHidden/>
    <w:unhideWhenUsed/>
    <w:rsid w:val="005C5D57"/>
    <w:rPr>
      <w:rFonts w:ascii="Tahoma" w:eastAsiaTheme="minorHAnsi" w:hAnsi="Tahoma" w:cs="Tahoma"/>
      <w:sz w:val="16"/>
      <w:szCs w:val="16"/>
      <w:lang w:val="en-GB" w:eastAsia="en-US"/>
    </w:rPr>
  </w:style>
  <w:style w:type="character" w:customStyle="1" w:styleId="TextodegloboCar">
    <w:name w:val="Texto de globo Car"/>
    <w:basedOn w:val="Fuentedeprrafopredeter"/>
    <w:link w:val="Textodeglobo"/>
    <w:uiPriority w:val="99"/>
    <w:semiHidden/>
    <w:rsid w:val="005C5D57"/>
    <w:rPr>
      <w:rFonts w:ascii="Tahoma" w:hAnsi="Tahoma" w:cs="Tahoma"/>
      <w:sz w:val="16"/>
      <w:szCs w:val="16"/>
    </w:rPr>
  </w:style>
  <w:style w:type="character" w:styleId="Hipervnculo">
    <w:name w:val="Hyperlink"/>
    <w:basedOn w:val="Fuentedeprrafopredeter"/>
    <w:uiPriority w:val="99"/>
    <w:unhideWhenUsed/>
    <w:rsid w:val="009C0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icina.cooperacion@uv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zon.rector@uva.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Secretaría General</cp:lastModifiedBy>
  <cp:revision>2</cp:revision>
  <dcterms:created xsi:type="dcterms:W3CDTF">2019-05-09T07:00:00Z</dcterms:created>
  <dcterms:modified xsi:type="dcterms:W3CDTF">2019-05-09T07:00:00Z</dcterms:modified>
</cp:coreProperties>
</file>